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6E" w:rsidRPr="00524A02" w:rsidRDefault="002E0240" w:rsidP="00524A02">
      <w:pPr>
        <w:jc w:val="center"/>
        <w:rPr>
          <w:rFonts w:ascii="標楷體" w:eastAsia="標楷體" w:hAnsi="標楷體"/>
          <w:b/>
          <w:sz w:val="32"/>
        </w:rPr>
      </w:pPr>
      <w:r w:rsidRPr="00524A02">
        <w:rPr>
          <w:rFonts w:ascii="標楷體" w:eastAsia="標楷體" w:hAnsi="標楷體" w:hint="eastAsia"/>
          <w:b/>
          <w:sz w:val="32"/>
        </w:rPr>
        <w:t>國立雲林科技大學 工業工程與管理系</w:t>
      </w:r>
    </w:p>
    <w:p w:rsidR="002E0240" w:rsidRPr="00524A02" w:rsidRDefault="005522D3" w:rsidP="00524A02">
      <w:pPr>
        <w:jc w:val="center"/>
        <w:rPr>
          <w:rFonts w:ascii="標楷體" w:eastAsia="標楷體" w:hAnsi="標楷體"/>
          <w:b/>
          <w:sz w:val="32"/>
        </w:rPr>
      </w:pPr>
      <w:r w:rsidRPr="00524A02">
        <w:rPr>
          <w:rFonts w:ascii="標楷體" w:eastAsia="標楷體" w:hAnsi="標楷體" w:hint="eastAsia"/>
          <w:b/>
          <w:sz w:val="32"/>
        </w:rPr>
        <w:t>赴海</w:t>
      </w:r>
      <w:r w:rsidR="002E0240" w:rsidRPr="00524A02">
        <w:rPr>
          <w:rFonts w:ascii="標楷體" w:eastAsia="標楷體" w:hAnsi="標楷體" w:hint="eastAsia"/>
          <w:b/>
          <w:sz w:val="32"/>
        </w:rPr>
        <w:t>外</w:t>
      </w:r>
      <w:r w:rsidRPr="00524A02">
        <w:rPr>
          <w:rFonts w:ascii="標楷體" w:eastAsia="標楷體" w:hAnsi="標楷體" w:hint="eastAsia"/>
          <w:b/>
          <w:sz w:val="32"/>
        </w:rPr>
        <w:t>雙聯學制情形追蹤表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7335"/>
      </w:tblGrid>
      <w:tr w:rsidR="005522D3" w:rsidRPr="005522D3" w:rsidTr="00524A02">
        <w:trPr>
          <w:trHeight w:val="327"/>
        </w:trPr>
        <w:tc>
          <w:tcPr>
            <w:tcW w:w="10456" w:type="dxa"/>
            <w:gridSpan w:val="2"/>
            <w:vAlign w:val="center"/>
          </w:tcPr>
          <w:p w:rsidR="005522D3" w:rsidRPr="00524A02" w:rsidRDefault="005522D3" w:rsidP="005522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4A02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15077D" w:rsidRDefault="005522D3" w:rsidP="005522D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077D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449"/>
        </w:trPr>
        <w:tc>
          <w:tcPr>
            <w:tcW w:w="10456" w:type="dxa"/>
            <w:gridSpan w:val="2"/>
            <w:vAlign w:val="center"/>
          </w:tcPr>
          <w:p w:rsidR="005522D3" w:rsidRPr="00524A02" w:rsidRDefault="005522D3" w:rsidP="005522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4A02">
              <w:rPr>
                <w:rFonts w:ascii="標楷體" w:eastAsia="標楷體" w:hAnsi="標楷體" w:hint="eastAsia"/>
                <w:b/>
                <w:sz w:val="28"/>
                <w:szCs w:val="28"/>
              </w:rPr>
              <w:t>出國修習計畫</w:t>
            </w: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擬申請校系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海外研習期間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4A02" w:rsidRPr="005522D3" w:rsidTr="0015077D">
        <w:trPr>
          <w:trHeight w:val="680"/>
        </w:trPr>
        <w:tc>
          <w:tcPr>
            <w:tcW w:w="2547" w:type="dxa"/>
            <w:vAlign w:val="center"/>
          </w:tcPr>
          <w:p w:rsidR="00ED2118" w:rsidRPr="00ED2118" w:rsidRDefault="00524A02" w:rsidP="00ED2118">
            <w:pPr>
              <w:spacing w:line="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118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15077D" w:rsidRPr="00ED2118">
              <w:rPr>
                <w:rFonts w:ascii="標楷體" w:eastAsia="標楷體" w:hAnsi="標楷體" w:hint="eastAsia"/>
                <w:sz w:val="28"/>
                <w:szCs w:val="28"/>
              </w:rPr>
              <w:t>收到</w:t>
            </w:r>
          </w:p>
          <w:p w:rsidR="00524A02" w:rsidRPr="00ED2118" w:rsidRDefault="0015077D" w:rsidP="00ED2118">
            <w:pPr>
              <w:spacing w:line="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D2118">
              <w:rPr>
                <w:rFonts w:ascii="標楷體" w:eastAsia="標楷體" w:hAnsi="標楷體" w:hint="eastAsia"/>
                <w:sz w:val="28"/>
                <w:szCs w:val="28"/>
              </w:rPr>
              <w:t>入學通知</w:t>
            </w:r>
          </w:p>
        </w:tc>
        <w:tc>
          <w:tcPr>
            <w:tcW w:w="7909" w:type="dxa"/>
            <w:vAlign w:val="center"/>
          </w:tcPr>
          <w:p w:rsidR="00ED2118" w:rsidRPr="00ED2118" w:rsidRDefault="00524A02" w:rsidP="00ED2118">
            <w:pPr>
              <w:spacing w:line="120" w:lineRule="auto"/>
              <w:rPr>
                <w:rFonts w:ascii="標楷體" w:eastAsia="標楷體" w:hAnsi="標楷體"/>
                <w:szCs w:val="28"/>
              </w:rPr>
            </w:pPr>
            <w:r w:rsidRPr="00ED2118">
              <w:rPr>
                <w:rFonts w:ascii="標楷體" w:eastAsia="標楷體" w:hAnsi="標楷體" w:hint="eastAsia"/>
                <w:szCs w:val="28"/>
              </w:rPr>
              <w:t>□是</w:t>
            </w:r>
            <w:r w:rsidR="00981618">
              <w:rPr>
                <w:rFonts w:ascii="標楷體" w:eastAsia="標楷體" w:hAnsi="標楷體" w:hint="eastAsia"/>
                <w:szCs w:val="28"/>
              </w:rPr>
              <w:t xml:space="preserve">         </w:t>
            </w:r>
            <w:bookmarkStart w:id="0" w:name="_GoBack"/>
            <w:bookmarkEnd w:id="0"/>
            <w:r w:rsidRPr="00ED2118">
              <w:rPr>
                <w:rFonts w:ascii="標楷體" w:eastAsia="標楷體" w:hAnsi="標楷體" w:hint="eastAsia"/>
                <w:szCs w:val="28"/>
              </w:rPr>
              <w:t xml:space="preserve"> □其他</w:t>
            </w:r>
            <w:r w:rsidR="00ED2118" w:rsidRPr="00ED2118">
              <w:rPr>
                <w:rFonts w:ascii="標楷體" w:eastAsia="標楷體" w:hAnsi="標楷體" w:hint="eastAsia"/>
                <w:szCs w:val="28"/>
              </w:rPr>
              <w:t>，</w:t>
            </w:r>
            <w:r w:rsidRPr="00ED2118">
              <w:rPr>
                <w:rFonts w:ascii="標楷體" w:eastAsia="標楷體" w:hAnsi="標楷體" w:hint="eastAsia"/>
                <w:szCs w:val="28"/>
              </w:rPr>
              <w:t>說明：</w:t>
            </w:r>
            <w:r w:rsidR="00ED2118" w:rsidRPr="00ED2118">
              <w:rPr>
                <w:rFonts w:ascii="標楷體" w:eastAsia="標楷體" w:hAnsi="標楷體" w:hint="eastAsia"/>
                <w:szCs w:val="28"/>
              </w:rPr>
              <w:t>______</w:t>
            </w:r>
            <w:r w:rsidR="00E27255">
              <w:rPr>
                <w:rFonts w:ascii="標楷體" w:eastAsia="標楷體" w:hAnsi="標楷體" w:hint="eastAsia"/>
                <w:szCs w:val="28"/>
              </w:rPr>
              <w:t>__</w:t>
            </w:r>
            <w:r w:rsidR="00ED2118" w:rsidRPr="00ED2118">
              <w:rPr>
                <w:rFonts w:ascii="標楷體" w:eastAsia="標楷體" w:hAnsi="標楷體" w:hint="eastAsia"/>
                <w:szCs w:val="28"/>
              </w:rPr>
              <w:t>_________</w:t>
            </w:r>
            <w:r w:rsidR="00E27255" w:rsidRPr="00E27255">
              <w:rPr>
                <w:rFonts w:ascii="標楷體" w:eastAsia="標楷體" w:hAnsi="標楷體" w:hint="eastAsia"/>
                <w:szCs w:val="28"/>
              </w:rPr>
              <w:t>(例如：申請中)</w:t>
            </w:r>
          </w:p>
          <w:p w:rsidR="00524A02" w:rsidRPr="00ED2118" w:rsidRDefault="00ED2118" w:rsidP="00E27255">
            <w:pPr>
              <w:spacing w:line="120" w:lineRule="auto"/>
              <w:rPr>
                <w:rFonts w:ascii="標楷體" w:eastAsia="標楷體" w:hAnsi="標楷體"/>
                <w:szCs w:val="28"/>
              </w:rPr>
            </w:pPr>
            <w:r w:rsidRPr="00ED2118">
              <w:rPr>
                <w:rFonts w:ascii="標楷體" w:eastAsia="標楷體" w:hAnsi="標楷體" w:hint="eastAsia"/>
                <w:szCs w:val="28"/>
              </w:rPr>
              <w:t xml:space="preserve">□否 </w:t>
            </w: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24A02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本系</w:t>
            </w:r>
            <w:r w:rsidRPr="0015077D">
              <w:rPr>
                <w:rFonts w:ascii="Times New Roman" w:eastAsia="標楷體" w:hAnsi="Times New Roman" w:cs="Times New Roman"/>
                <w:sz w:val="28"/>
                <w:szCs w:val="28"/>
              </w:rPr>
              <w:t>Proposal</w:t>
            </w:r>
          </w:p>
        </w:tc>
        <w:tc>
          <w:tcPr>
            <w:tcW w:w="7909" w:type="dxa"/>
            <w:vAlign w:val="center"/>
          </w:tcPr>
          <w:p w:rsidR="005522D3" w:rsidRPr="005522D3" w:rsidRDefault="00524A02" w:rsidP="00524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2118">
              <w:rPr>
                <w:rFonts w:ascii="標楷體" w:eastAsia="標楷體" w:hAnsi="標楷體" w:hint="eastAsia"/>
                <w:szCs w:val="28"/>
              </w:rPr>
              <w:t>□已通過(通過學期：________)       □未通過</w:t>
            </w: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2D3" w:rsidRPr="005522D3" w:rsidTr="00524A02">
        <w:trPr>
          <w:trHeight w:val="794"/>
        </w:trPr>
        <w:tc>
          <w:tcPr>
            <w:tcW w:w="2547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2D3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7909" w:type="dxa"/>
            <w:vAlign w:val="center"/>
          </w:tcPr>
          <w:p w:rsidR="005522D3" w:rsidRPr="005522D3" w:rsidRDefault="005522D3" w:rsidP="00552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E0240" w:rsidRDefault="002E0240"/>
    <w:p w:rsidR="00524A02" w:rsidRDefault="00524A02"/>
    <w:p w:rsidR="0015077D" w:rsidRDefault="0015077D"/>
    <w:p w:rsidR="005A0EA8" w:rsidRDefault="005A0EA8"/>
    <w:p w:rsidR="0015077D" w:rsidRPr="0015077D" w:rsidRDefault="0015077D">
      <w:pPr>
        <w:rPr>
          <w:rFonts w:ascii="標楷體" w:eastAsia="標楷體" w:hAnsi="標楷體"/>
          <w:sz w:val="28"/>
        </w:rPr>
      </w:pPr>
      <w:r w:rsidRPr="0015077D">
        <w:rPr>
          <w:rFonts w:ascii="標楷體" w:eastAsia="標楷體" w:hAnsi="標楷體" w:hint="eastAsia"/>
          <w:sz w:val="28"/>
        </w:rPr>
        <w:t>系所承辦人：</w:t>
      </w:r>
      <w:r>
        <w:rPr>
          <w:rFonts w:ascii="標楷體" w:eastAsia="標楷體" w:hAnsi="標楷體" w:hint="eastAsia"/>
          <w:sz w:val="28"/>
        </w:rPr>
        <w:t xml:space="preserve">                             </w:t>
      </w:r>
      <w:r w:rsidRPr="0015077D">
        <w:rPr>
          <w:rFonts w:ascii="標楷體" w:eastAsia="標楷體" w:hAnsi="標楷體" w:hint="eastAsia"/>
          <w:sz w:val="28"/>
        </w:rPr>
        <w:t>系所主管：</w:t>
      </w:r>
    </w:p>
    <w:p w:rsidR="00524A02" w:rsidRDefault="00524A02">
      <w:pPr>
        <w:widowControl/>
      </w:pPr>
      <w:r>
        <w:br w:type="page"/>
      </w:r>
    </w:p>
    <w:p w:rsidR="007C36EC" w:rsidRPr="00A56AF0" w:rsidRDefault="007C36EC" w:rsidP="007C36EC">
      <w:pPr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A56AF0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Course Articulations (</w:t>
      </w:r>
      <w:r w:rsidRPr="00A56AF0">
        <w:rPr>
          <w:rFonts w:ascii="Times New Roman" w:eastAsia="新細明體" w:hAnsi="Times New Roman" w:cs="Times New Roman"/>
          <w:b/>
          <w:bCs/>
          <w:color w:val="000000" w:themeColor="text1"/>
          <w:kern w:val="0"/>
          <w:szCs w:val="24"/>
        </w:rPr>
        <w:t>YUNTECH</w:t>
      </w:r>
      <w:r w:rsidRPr="00A56AF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_</w:t>
      </w:r>
      <w:r w:rsidRPr="00A56AF0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IEM</w:t>
      </w:r>
      <w:r w:rsidRPr="00A56AF0">
        <w:rPr>
          <w:rFonts w:ascii="Times New Roman" w:hAnsi="Times New Roman" w:cs="Times New Roman"/>
          <w:b/>
          <w:bCs/>
          <w:color w:val="000000" w:themeColor="text1"/>
          <w:szCs w:val="24"/>
        </w:rPr>
        <w:t>+ KSU_M</w:t>
      </w:r>
      <w:r w:rsidRPr="00A56AF0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SDA</w:t>
      </w:r>
      <w:r w:rsidRPr="00A56AF0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</w:p>
    <w:p w:rsidR="007C36EC" w:rsidRPr="00A56AF0" w:rsidRDefault="007C36EC" w:rsidP="007C36EC">
      <w:pPr>
        <w:widowControl/>
        <w:spacing w:beforeLines="50" w:before="180" w:afterLines="50" w:after="180" w:line="30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56AF0">
        <w:rPr>
          <w:rFonts w:ascii="Times New Roman" w:hAnsi="Times New Roman" w:cs="Times New Roman"/>
          <w:color w:val="000000" w:themeColor="text1"/>
          <w:szCs w:val="24"/>
        </w:rPr>
        <w:t xml:space="preserve">a. The YUNTECH students will take five courses (15 credit hours) from </w:t>
      </w:r>
      <w:r w:rsidRPr="00A56AF0">
        <w:rPr>
          <w:rFonts w:ascii="Times New Roman" w:eastAsia="新細明體" w:hAnsi="Times New Roman" w:cs="Times New Roman"/>
          <w:kern w:val="0"/>
          <w:szCs w:val="24"/>
        </w:rPr>
        <w:t>YUNTECH</w:t>
      </w:r>
      <w:r w:rsidRPr="00A56AF0">
        <w:rPr>
          <w:rFonts w:ascii="Times New Roman" w:hAnsi="Times New Roman" w:cs="Times New Roman"/>
          <w:color w:val="000000" w:themeColor="text1"/>
          <w:szCs w:val="24"/>
        </w:rPr>
        <w:t xml:space="preserve"> (table here with equivalent to KSU courses</w:t>
      </w:r>
      <w:r w:rsidRPr="00A56AF0">
        <w:rPr>
          <w:rFonts w:ascii="Times New Roman" w:hAnsi="Times New Roman" w:cs="Times New Roman" w:hint="eastAsia"/>
          <w:color w:val="000000" w:themeColor="text1"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860"/>
      </w:tblGrid>
      <w:tr w:rsidR="007C36EC" w:rsidRPr="00A56AF0" w:rsidTr="00CD4A7F">
        <w:trPr>
          <w:jc w:val="center"/>
        </w:trPr>
        <w:tc>
          <w:tcPr>
            <w:tcW w:w="4765" w:type="dxa"/>
          </w:tcPr>
          <w:p w:rsidR="007C36EC" w:rsidRPr="00A56AF0" w:rsidRDefault="007C36EC" w:rsidP="00B80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6AF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YUNTECH Course (</w:t>
            </w:r>
            <w:r w:rsidRPr="00A56AF0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C</w:t>
            </w:r>
            <w:r w:rsidRPr="00A56AF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redit)</w:t>
            </w:r>
          </w:p>
        </w:tc>
        <w:tc>
          <w:tcPr>
            <w:tcW w:w="4860" w:type="dxa"/>
          </w:tcPr>
          <w:p w:rsidR="007C36EC" w:rsidRPr="00A56AF0" w:rsidRDefault="007C36EC" w:rsidP="00B80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6AF0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K</w:t>
            </w:r>
            <w:r w:rsidRPr="00A56AF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SU </w:t>
            </w:r>
            <w:r w:rsidRPr="00A56AF0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c</w:t>
            </w:r>
            <w:r w:rsidRPr="00A56AF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ourse (</w:t>
            </w:r>
            <w:r w:rsidRPr="00A56AF0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C</w:t>
            </w:r>
            <w:r w:rsidRPr="00A56AF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redit)</w:t>
            </w:r>
          </w:p>
        </w:tc>
      </w:tr>
      <w:tr w:rsidR="007C36EC" w:rsidRPr="00A56AF0" w:rsidTr="00CD4A7F">
        <w:trPr>
          <w:jc w:val="center"/>
        </w:trPr>
        <w:tc>
          <w:tcPr>
            <w:tcW w:w="4765" w:type="dxa"/>
          </w:tcPr>
          <w:p w:rsidR="007C36EC" w:rsidRPr="00CD4A7F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IEM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8037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Object Oriented System Analysis and Design (3 hrs)</w:t>
            </w:r>
          </w:p>
        </w:tc>
        <w:tc>
          <w:tcPr>
            <w:tcW w:w="4860" w:type="dxa"/>
          </w:tcPr>
          <w:p w:rsidR="007C36EC" w:rsidRPr="00A56AF0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Cs w:val="24"/>
              </w:rPr>
              <w:t>CIS 731* Programming Techniques for Data Science &amp; Analytics (3 hrs)</w:t>
            </w:r>
          </w:p>
        </w:tc>
      </w:tr>
      <w:tr w:rsidR="007C36EC" w:rsidRPr="00A56AF0" w:rsidTr="00CD4A7F">
        <w:trPr>
          <w:trHeight w:val="70"/>
          <w:jc w:val="center"/>
        </w:trPr>
        <w:tc>
          <w:tcPr>
            <w:tcW w:w="4765" w:type="dxa"/>
          </w:tcPr>
          <w:p w:rsidR="007C36EC" w:rsidRPr="00CD4A7F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IM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8046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Econometrics or Fin 6010 Econometrics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(I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) 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(3 hrs) </w:t>
            </w:r>
          </w:p>
        </w:tc>
        <w:tc>
          <w:tcPr>
            <w:tcW w:w="4860" w:type="dxa"/>
          </w:tcPr>
          <w:p w:rsidR="007C36EC" w:rsidRPr="00A56AF0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Cs w:val="24"/>
              </w:rPr>
              <w:t>ECON 630* Intro to Econometrics (3 hrs)</w:t>
            </w:r>
          </w:p>
        </w:tc>
      </w:tr>
      <w:tr w:rsidR="007C36EC" w:rsidRPr="00A56AF0" w:rsidTr="00CD4A7F">
        <w:trPr>
          <w:jc w:val="center"/>
        </w:trPr>
        <w:tc>
          <w:tcPr>
            <w:tcW w:w="4765" w:type="dxa"/>
          </w:tcPr>
          <w:p w:rsidR="007C36EC" w:rsidRPr="00CD4A7F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IEM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8036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Big Data Analytics and Machine Learning (3 hrs)</w:t>
            </w:r>
          </w:p>
        </w:tc>
        <w:tc>
          <w:tcPr>
            <w:tcW w:w="4860" w:type="dxa"/>
          </w:tcPr>
          <w:p w:rsidR="007C36EC" w:rsidRPr="00A56AF0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Cs w:val="24"/>
              </w:rPr>
              <w:t>IMSE 785* Big Data Analytics (3 hrs)</w:t>
            </w:r>
          </w:p>
        </w:tc>
      </w:tr>
      <w:tr w:rsidR="007C36EC" w:rsidRPr="00A56AF0" w:rsidTr="00CD4A7F">
        <w:trPr>
          <w:jc w:val="center"/>
        </w:trPr>
        <w:tc>
          <w:tcPr>
            <w:tcW w:w="4765" w:type="dxa"/>
          </w:tcPr>
          <w:p w:rsidR="007C36EC" w:rsidRPr="00CD4A7F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IEM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8021 Mu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ltivariate Data Analysis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o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r IEM</w:t>
            </w:r>
            <w:r w:rsidRPr="00CD4A7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8019 </w:t>
            </w:r>
            <w:r w:rsidRPr="00CD4A7F">
              <w:rPr>
                <w:rFonts w:ascii="Times New Roman" w:hAnsi="Times New Roman" w:cs="Times New Roman"/>
                <w:color w:val="000000" w:themeColor="text1"/>
                <w:szCs w:val="24"/>
              </w:rPr>
              <w:t>Artificial Intelligence (3 hrs)</w:t>
            </w:r>
          </w:p>
        </w:tc>
        <w:tc>
          <w:tcPr>
            <w:tcW w:w="4860" w:type="dxa"/>
          </w:tcPr>
          <w:p w:rsidR="007C36EC" w:rsidRPr="00A56AF0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A56AF0">
              <w:rPr>
                <w:rFonts w:ascii="Times New Roman" w:hAnsi="Times New Roman" w:cs="Times New Roman" w:hint="eastAsia"/>
                <w:szCs w:val="24"/>
              </w:rPr>
              <w:t xml:space="preserve">One Elective </w:t>
            </w:r>
            <w:r w:rsidRPr="00A56AF0">
              <w:rPr>
                <w:rFonts w:ascii="Times New Roman" w:hAnsi="Times New Roman" w:cs="Times New Roman"/>
                <w:szCs w:val="24"/>
              </w:rPr>
              <w:t>c</w:t>
            </w:r>
            <w:r w:rsidRPr="00A56AF0">
              <w:rPr>
                <w:rFonts w:ascii="Times New Roman" w:hAnsi="Times New Roman" w:cs="Times New Roman" w:hint="eastAsia"/>
                <w:szCs w:val="24"/>
              </w:rPr>
              <w:t xml:space="preserve">ourse in </w:t>
            </w:r>
            <w:r w:rsidRPr="00A56AF0">
              <w:rPr>
                <w:rFonts w:ascii="Times New Roman" w:hAnsi="Times New Roman" w:cs="Times New Roman"/>
                <w:szCs w:val="24"/>
              </w:rPr>
              <w:t>MSDA Program</w:t>
            </w:r>
            <w:r w:rsidRPr="00A56AF0">
              <w:rPr>
                <w:rFonts w:ascii="Times New Roman" w:hAnsi="Times New Roman" w:cs="Times New Roman" w:hint="eastAsia"/>
                <w:szCs w:val="24"/>
              </w:rPr>
              <w:t xml:space="preserve"> (3hrs)</w:t>
            </w:r>
          </w:p>
        </w:tc>
      </w:tr>
      <w:tr w:rsidR="007C36EC" w:rsidRPr="00A56AF0" w:rsidTr="00CD4A7F">
        <w:trPr>
          <w:jc w:val="center"/>
        </w:trPr>
        <w:tc>
          <w:tcPr>
            <w:tcW w:w="4765" w:type="dxa"/>
          </w:tcPr>
          <w:p w:rsidR="007C36EC" w:rsidRPr="00CD4A7F" w:rsidRDefault="007C36EC" w:rsidP="00B80E2D">
            <w:pPr>
              <w:pStyle w:val="a5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CD4A7F">
              <w:rPr>
                <w:rFonts w:ascii="Times New Roman" w:hAnsi="Times New Roman" w:cs="Times New Roman" w:hint="eastAsia"/>
                <w:szCs w:val="24"/>
              </w:rPr>
              <w:t>I</w:t>
            </w:r>
            <w:r w:rsidRPr="00CD4A7F">
              <w:rPr>
                <w:rFonts w:ascii="Times New Roman" w:hAnsi="Times New Roman" w:cs="Times New Roman"/>
                <w:szCs w:val="24"/>
              </w:rPr>
              <w:t>E</w:t>
            </w:r>
            <w:r w:rsidRPr="00CD4A7F">
              <w:rPr>
                <w:rFonts w:ascii="Times New Roman" w:hAnsi="Times New Roman" w:cs="Times New Roman" w:hint="eastAsia"/>
                <w:szCs w:val="24"/>
              </w:rPr>
              <w:t xml:space="preserve">M7999 Master Thesis </w:t>
            </w:r>
            <w:r w:rsidRPr="00CD4A7F">
              <w:rPr>
                <w:rFonts w:ascii="Times New Roman" w:hAnsi="Times New Roman" w:cs="Times New Roman"/>
                <w:szCs w:val="24"/>
              </w:rPr>
              <w:t>(3</w:t>
            </w:r>
            <w:r w:rsidRPr="00CD4A7F">
              <w:rPr>
                <w:rFonts w:ascii="Times New Roman" w:hAnsi="Times New Roman" w:cs="Times New Roman" w:hint="eastAsia"/>
                <w:szCs w:val="24"/>
              </w:rPr>
              <w:t xml:space="preserve"> h</w:t>
            </w:r>
            <w:r w:rsidRPr="00CD4A7F">
              <w:rPr>
                <w:rFonts w:ascii="Times New Roman" w:hAnsi="Times New Roman" w:cs="Times New Roman"/>
                <w:szCs w:val="24"/>
              </w:rPr>
              <w:t>rs)</w:t>
            </w:r>
          </w:p>
        </w:tc>
        <w:tc>
          <w:tcPr>
            <w:tcW w:w="4860" w:type="dxa"/>
          </w:tcPr>
          <w:p w:rsidR="007C36EC" w:rsidRPr="00A56AF0" w:rsidRDefault="007C36EC" w:rsidP="00B80E2D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A56AF0">
              <w:rPr>
                <w:rFonts w:ascii="Times New Roman" w:hAnsi="Times New Roman" w:cs="Times New Roman" w:hint="eastAsia"/>
                <w:szCs w:val="24"/>
              </w:rPr>
              <w:t xml:space="preserve">One Elective </w:t>
            </w:r>
            <w:r w:rsidRPr="00A56AF0">
              <w:rPr>
                <w:rFonts w:ascii="Times New Roman" w:hAnsi="Times New Roman" w:cs="Times New Roman"/>
                <w:szCs w:val="24"/>
              </w:rPr>
              <w:t>c</w:t>
            </w:r>
            <w:r w:rsidRPr="00A56AF0">
              <w:rPr>
                <w:rFonts w:ascii="Times New Roman" w:hAnsi="Times New Roman" w:cs="Times New Roman" w:hint="eastAsia"/>
                <w:szCs w:val="24"/>
              </w:rPr>
              <w:t xml:space="preserve">ourse in </w:t>
            </w:r>
            <w:r w:rsidRPr="00A56AF0">
              <w:rPr>
                <w:rFonts w:ascii="Times New Roman" w:hAnsi="Times New Roman" w:cs="Times New Roman"/>
                <w:szCs w:val="24"/>
              </w:rPr>
              <w:t>MSDA Program</w:t>
            </w:r>
            <w:r w:rsidRPr="00A56AF0">
              <w:rPr>
                <w:rFonts w:ascii="Times New Roman" w:hAnsi="Times New Roman" w:cs="Times New Roman" w:hint="eastAsia"/>
                <w:szCs w:val="24"/>
              </w:rPr>
              <w:t xml:space="preserve"> (3hrs)</w:t>
            </w:r>
          </w:p>
        </w:tc>
      </w:tr>
    </w:tbl>
    <w:p w:rsidR="007C36EC" w:rsidRPr="00A56AF0" w:rsidRDefault="007C36EC" w:rsidP="00CD4A7F">
      <w:pPr>
        <w:ind w:firstLineChars="118" w:firstLine="283"/>
        <w:rPr>
          <w:rFonts w:ascii="Times New Roman" w:hAnsi="Times New Roman" w:cs="Times New Roman"/>
          <w:szCs w:val="24"/>
        </w:rPr>
      </w:pPr>
      <w:r w:rsidRPr="00A56AF0">
        <w:rPr>
          <w:rFonts w:ascii="Times New Roman" w:hAnsi="Times New Roman" w:cs="Times New Roman"/>
          <w:szCs w:val="24"/>
        </w:rPr>
        <w:t xml:space="preserve">*Required </w:t>
      </w:r>
    </w:p>
    <w:p w:rsidR="007C36EC" w:rsidRPr="00A56AF0" w:rsidRDefault="007C36EC" w:rsidP="00CD4A7F">
      <w:pPr>
        <w:ind w:firstLineChars="118" w:firstLine="283"/>
        <w:rPr>
          <w:rFonts w:ascii="Times New Roman" w:hAnsi="Times New Roman" w:cs="Times New Roman"/>
          <w:szCs w:val="24"/>
        </w:rPr>
      </w:pPr>
      <w:r w:rsidRPr="00A56AF0">
        <w:rPr>
          <w:rFonts w:ascii="Times New Roman" w:hAnsi="Times New Roman" w:cs="Times New Roman"/>
          <w:szCs w:val="24"/>
        </w:rPr>
        <w:t>**Maximum hours allowed to be transferred = 15</w:t>
      </w:r>
    </w:p>
    <w:p w:rsidR="007C36EC" w:rsidRPr="00A56AF0" w:rsidRDefault="007C36EC" w:rsidP="007C36EC">
      <w:pPr>
        <w:shd w:val="clear" w:color="auto" w:fill="FFFFFF"/>
        <w:rPr>
          <w:rFonts w:ascii="Calibri" w:eastAsia="Times New Roman" w:hAnsi="Calibri" w:cs="Calibri"/>
          <w:szCs w:val="24"/>
        </w:rPr>
      </w:pPr>
      <w:r w:rsidRPr="00A56AF0">
        <w:rPr>
          <w:rFonts w:ascii="Calibri" w:eastAsia="Times New Roman" w:hAnsi="Calibri" w:cs="Calibri"/>
          <w:szCs w:val="24"/>
        </w:rPr>
        <w:t> </w:t>
      </w:r>
    </w:p>
    <w:p w:rsidR="007C36EC" w:rsidRPr="00A56AF0" w:rsidRDefault="007C36EC" w:rsidP="007C36EC">
      <w:pPr>
        <w:spacing w:beforeLines="50" w:before="180" w:afterLines="50" w:after="180" w:line="300" w:lineRule="exact"/>
        <w:contextualSpacing/>
        <w:jc w:val="both"/>
        <w:rPr>
          <w:rFonts w:ascii="Times New Roman" w:hAnsi="Times New Roman" w:cs="Times New Roman"/>
          <w:szCs w:val="24"/>
        </w:rPr>
      </w:pPr>
      <w:r w:rsidRPr="00A56AF0">
        <w:rPr>
          <w:rFonts w:ascii="Times New Roman" w:hAnsi="Times New Roman" w:cs="Times New Roman"/>
          <w:szCs w:val="24"/>
        </w:rPr>
        <w:t>b. The YUNTECH students must take five graduate courses (Four required and one electives) (15 credit hours) from the MSDA Program, KSU.</w:t>
      </w:r>
    </w:p>
    <w:p w:rsidR="007C36EC" w:rsidRPr="00A56AF0" w:rsidRDefault="006B7B2B" w:rsidP="007C36EC">
      <w:pPr>
        <w:pStyle w:val="acalog-course"/>
        <w:numPr>
          <w:ilvl w:val="0"/>
          <w:numId w:val="2"/>
        </w:numPr>
        <w:spacing w:before="0" w:beforeAutospacing="0" w:after="0" w:afterAutospacing="0"/>
        <w:textAlignment w:val="baseline"/>
      </w:pPr>
      <w:hyperlink r:id="rId7" w:history="1">
        <w:r w:rsidR="007C36EC" w:rsidRPr="00A56AF0">
          <w:rPr>
            <w:rStyle w:val="a4"/>
            <w:rFonts w:eastAsiaTheme="majorEastAsia"/>
            <w:color w:val="auto"/>
            <w:bdr w:val="none" w:sz="0" w:space="0" w:color="auto" w:frame="1"/>
          </w:rPr>
          <w:t>MANGT 830 - Information Technology Strategy and Application </w:t>
        </w:r>
      </w:hyperlink>
      <w:r w:rsidR="007C36EC" w:rsidRPr="00A56AF0">
        <w:rPr>
          <w:rStyle w:val="a4"/>
          <w:rFonts w:eastAsiaTheme="majorEastAsia"/>
          <w:color w:val="auto"/>
          <w:bdr w:val="none" w:sz="0" w:space="0" w:color="auto" w:frame="1"/>
        </w:rPr>
        <w:t>(3)</w:t>
      </w:r>
    </w:p>
    <w:p w:rsidR="007C36EC" w:rsidRPr="00A56AF0" w:rsidRDefault="006B7B2B" w:rsidP="007C36EC">
      <w:pPr>
        <w:pStyle w:val="acalog-course"/>
        <w:numPr>
          <w:ilvl w:val="0"/>
          <w:numId w:val="2"/>
        </w:numPr>
        <w:spacing w:before="0" w:beforeAutospacing="0" w:after="0" w:afterAutospacing="0"/>
        <w:textAlignment w:val="baseline"/>
      </w:pPr>
      <w:hyperlink r:id="rId8" w:history="1">
        <w:r w:rsidR="007C36EC" w:rsidRPr="00A56AF0">
          <w:rPr>
            <w:rStyle w:val="a4"/>
            <w:rFonts w:eastAsiaTheme="majorEastAsia"/>
            <w:color w:val="auto"/>
            <w:bdr w:val="none" w:sz="0" w:space="0" w:color="auto" w:frame="1"/>
          </w:rPr>
          <w:t>MIS 670 - Social Media Analytics and Web Mining </w:t>
        </w:r>
      </w:hyperlink>
      <w:r w:rsidR="007C36EC" w:rsidRPr="00A56AF0">
        <w:rPr>
          <w:rStyle w:val="a4"/>
          <w:rFonts w:eastAsiaTheme="majorEastAsia"/>
          <w:color w:val="auto"/>
          <w:bdr w:val="none" w:sz="0" w:space="0" w:color="auto" w:frame="1"/>
        </w:rPr>
        <w:t>(3)</w:t>
      </w:r>
    </w:p>
    <w:p w:rsidR="007C36EC" w:rsidRPr="00A56AF0" w:rsidRDefault="006B7B2B" w:rsidP="007C36EC">
      <w:pPr>
        <w:pStyle w:val="acalog-course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a4"/>
          <w:color w:val="auto"/>
        </w:rPr>
      </w:pPr>
      <w:hyperlink r:id="rId9" w:history="1">
        <w:r w:rsidR="007C36EC" w:rsidRPr="00A56AF0">
          <w:rPr>
            <w:rStyle w:val="a4"/>
            <w:rFonts w:eastAsiaTheme="majorEastAsia"/>
            <w:color w:val="auto"/>
            <w:bdr w:val="none" w:sz="0" w:space="0" w:color="auto" w:frame="1"/>
          </w:rPr>
          <w:t>MKTG 880 - Applied Marketing Analytics </w:t>
        </w:r>
      </w:hyperlink>
      <w:r w:rsidR="007C36EC" w:rsidRPr="00A56AF0">
        <w:rPr>
          <w:rStyle w:val="a4"/>
          <w:rFonts w:eastAsiaTheme="majorEastAsia"/>
          <w:color w:val="auto"/>
          <w:bdr w:val="none" w:sz="0" w:space="0" w:color="auto" w:frame="1"/>
        </w:rPr>
        <w:t>(3)</w:t>
      </w:r>
    </w:p>
    <w:p w:rsidR="007C36EC" w:rsidRPr="00A56AF0" w:rsidRDefault="007C36EC" w:rsidP="007C36EC">
      <w:pPr>
        <w:pStyle w:val="acalog-course"/>
        <w:numPr>
          <w:ilvl w:val="0"/>
          <w:numId w:val="2"/>
        </w:numPr>
        <w:spacing w:before="0" w:beforeAutospacing="0" w:after="0" w:afterAutospacing="0"/>
        <w:textAlignment w:val="baseline"/>
        <w:rPr>
          <w:u w:val="single"/>
        </w:rPr>
      </w:pPr>
      <w:r w:rsidRPr="00A56AF0">
        <w:rPr>
          <w:u w:val="single"/>
        </w:rPr>
        <w:t>MIS665* Business Analytics &amp; Data Mining (3)</w:t>
      </w:r>
    </w:p>
    <w:p w:rsidR="007C36EC" w:rsidRPr="00A56AF0" w:rsidRDefault="007C36EC" w:rsidP="007C36EC">
      <w:pPr>
        <w:pStyle w:val="acalog-course"/>
        <w:numPr>
          <w:ilvl w:val="0"/>
          <w:numId w:val="2"/>
        </w:numPr>
        <w:spacing w:before="0" w:beforeAutospacing="0" w:after="0" w:afterAutospacing="0"/>
        <w:textAlignment w:val="baseline"/>
      </w:pPr>
      <w:r w:rsidRPr="00A56AF0">
        <w:t>one elective courses (3)</w:t>
      </w:r>
    </w:p>
    <w:p w:rsidR="007C36EC" w:rsidRPr="00A56AF0" w:rsidRDefault="007C36EC" w:rsidP="007C36EC">
      <w:pPr>
        <w:spacing w:beforeLines="50" w:before="180" w:afterLines="50" w:after="180" w:line="300" w:lineRule="exact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56AF0">
        <w:rPr>
          <w:rFonts w:ascii="Times New Roman" w:hAnsi="Times New Roman" w:cs="Times New Roman" w:hint="eastAsia"/>
          <w:color w:val="000000" w:themeColor="text1"/>
          <w:szCs w:val="24"/>
        </w:rPr>
        <w:t>c</w:t>
      </w:r>
      <w:r w:rsidRPr="00A56AF0">
        <w:rPr>
          <w:rFonts w:ascii="Times New Roman" w:hAnsi="Times New Roman" w:cs="Times New Roman"/>
          <w:color w:val="000000" w:themeColor="text1"/>
          <w:szCs w:val="24"/>
        </w:rPr>
        <w:t xml:space="preserve">. Students from the IEM of </w:t>
      </w:r>
      <w:r w:rsidRPr="00A56AF0">
        <w:rPr>
          <w:rFonts w:ascii="Times New Roman" w:eastAsia="新細明體" w:hAnsi="Times New Roman" w:cs="Times New Roman"/>
          <w:kern w:val="0"/>
          <w:szCs w:val="24"/>
        </w:rPr>
        <w:t>YUNTECH</w:t>
      </w:r>
      <w:r w:rsidRPr="00A56AF0">
        <w:rPr>
          <w:rFonts w:ascii="Times New Roman" w:hAnsi="Times New Roman" w:cs="Times New Roman"/>
          <w:color w:val="000000" w:themeColor="text1"/>
          <w:szCs w:val="24"/>
        </w:rPr>
        <w:t xml:space="preserve"> applying for this program must pass their master’s thesis proposal defense and obtain approval from their advisors.</w:t>
      </w:r>
    </w:p>
    <w:p w:rsidR="00524A02" w:rsidRPr="007C36EC" w:rsidRDefault="00524A02"/>
    <w:sectPr w:rsidR="00524A02" w:rsidRPr="007C36EC" w:rsidSect="005A0EA8">
      <w:pgSz w:w="11906" w:h="16838"/>
      <w:pgMar w:top="567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2B" w:rsidRDefault="006B7B2B" w:rsidP="0015077D">
      <w:r>
        <w:separator/>
      </w:r>
    </w:p>
  </w:endnote>
  <w:endnote w:type="continuationSeparator" w:id="0">
    <w:p w:rsidR="006B7B2B" w:rsidRDefault="006B7B2B" w:rsidP="0015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2B" w:rsidRDefault="006B7B2B" w:rsidP="0015077D">
      <w:r>
        <w:separator/>
      </w:r>
    </w:p>
  </w:footnote>
  <w:footnote w:type="continuationSeparator" w:id="0">
    <w:p w:rsidR="006B7B2B" w:rsidRDefault="006B7B2B" w:rsidP="0015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7536F"/>
    <w:multiLevelType w:val="multilevel"/>
    <w:tmpl w:val="4960496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F26A32"/>
    <w:multiLevelType w:val="hybridMultilevel"/>
    <w:tmpl w:val="77BC07DE"/>
    <w:lvl w:ilvl="0" w:tplc="3846574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40"/>
    <w:rsid w:val="000D246E"/>
    <w:rsid w:val="0015077D"/>
    <w:rsid w:val="002E0240"/>
    <w:rsid w:val="00524A02"/>
    <w:rsid w:val="005522D3"/>
    <w:rsid w:val="005A0EA8"/>
    <w:rsid w:val="006B7B2B"/>
    <w:rsid w:val="006C79BD"/>
    <w:rsid w:val="007C36EC"/>
    <w:rsid w:val="00981618"/>
    <w:rsid w:val="00CD4A7F"/>
    <w:rsid w:val="00E27255"/>
    <w:rsid w:val="00E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079C9"/>
  <w15:chartTrackingRefBased/>
  <w15:docId w15:val="{99112984-A601-450C-89A7-190FF879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36E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36EC"/>
    <w:pPr>
      <w:ind w:leftChars="200" w:left="480"/>
    </w:pPr>
  </w:style>
  <w:style w:type="paragraph" w:customStyle="1" w:styleId="acalog-course">
    <w:name w:val="acalog-course"/>
    <w:basedOn w:val="a"/>
    <w:rsid w:val="007C36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150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07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0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077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5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07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k-state.edu/preview_program.php?catoid=58&amp;poid=206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k-state.edu/preview_program.php?catoid=58&amp;poid=206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k-state.edu/preview_program.php?catoid=58&amp;poid=206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陳薇其</dc:creator>
  <cp:keywords/>
  <dc:description/>
  <cp:lastModifiedBy>陳薇其</cp:lastModifiedBy>
  <cp:revision>10</cp:revision>
  <cp:lastPrinted>2026-03-31T06:54:00Z</cp:lastPrinted>
  <dcterms:created xsi:type="dcterms:W3CDTF">2026-03-31T06:15:00Z</dcterms:created>
  <dcterms:modified xsi:type="dcterms:W3CDTF">2026-03-31T07:17:00Z</dcterms:modified>
</cp:coreProperties>
</file>