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B4" w:rsidRPr="003F28B4" w:rsidRDefault="003F28B4" w:rsidP="003F28B4">
      <w:pPr>
        <w:ind w:leftChars="59" w:left="142"/>
      </w:pPr>
      <w:r w:rsidRPr="003F28B4">
        <w:rPr>
          <w:b/>
        </w:rPr>
        <w:t xml:space="preserve">Academic Year: </w:t>
      </w:r>
      <w:r w:rsidR="0001270C">
        <w:t>10</w:t>
      </w:r>
      <w:r w:rsidR="00B61B0C">
        <w:rPr>
          <w:rFonts w:hint="eastAsia"/>
        </w:rPr>
        <w:t>5</w:t>
      </w:r>
      <w:r w:rsidR="0001270C">
        <w:t xml:space="preserve"> (Aug 201</w:t>
      </w:r>
      <w:r w:rsidR="00B61B0C">
        <w:rPr>
          <w:rFonts w:hint="eastAsia"/>
        </w:rPr>
        <w:t>6</w:t>
      </w:r>
      <w:r w:rsidR="0001270C">
        <w:t>~ Jul201</w:t>
      </w:r>
      <w:r w:rsidR="00B61B0C">
        <w:rPr>
          <w:rFonts w:hint="eastAsia"/>
        </w:rPr>
        <w:t>7</w:t>
      </w:r>
      <w:r w:rsidRPr="003F28B4">
        <w:t>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Department: </w:t>
      </w:r>
      <w:r w:rsidRPr="003F28B4">
        <w:rPr>
          <w:rFonts w:eastAsia="標楷體"/>
          <w:color w:val="FF0000"/>
          <w:szCs w:val="24"/>
        </w:rPr>
        <w:t>Department of Health Industry Management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Academic Degree: </w:t>
      </w:r>
      <w:r w:rsidRPr="003F28B4">
        <w:rPr>
          <w:rFonts w:eastAsia="標楷體"/>
          <w:color w:val="FF0000"/>
          <w:szCs w:val="24"/>
        </w:rPr>
        <w:t>Master of Business Administration (MBA)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 w:rsidR="0001270C">
        <w:t>10</w:t>
      </w:r>
      <w:r w:rsidR="0001270C">
        <w:rPr>
          <w:rFonts w:hint="eastAsia"/>
        </w:rPr>
        <w:t>6</w:t>
      </w:r>
      <w:r w:rsidR="0001270C">
        <w:t>.</w:t>
      </w:r>
      <w:r w:rsidR="0001270C">
        <w:rPr>
          <w:rFonts w:hint="eastAsia"/>
        </w:rPr>
        <w:t>11</w:t>
      </w:r>
      <w:r w:rsidR="0001270C">
        <w:t>.</w:t>
      </w:r>
      <w:r w:rsidR="0001270C">
        <w:rPr>
          <w:rFonts w:hint="eastAsia"/>
        </w:rPr>
        <w:t>22</w:t>
      </w:r>
    </w:p>
    <w:p w:rsidR="007F3E3C" w:rsidRPr="003F28B4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132EB9" w:rsidRPr="003F28B4" w:rsidTr="00582038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590307" w:rsidRPr="003F28B4" w:rsidTr="00590307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590307" w:rsidRPr="003F28B4" w:rsidRDefault="00590307" w:rsidP="00590307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582038" w:rsidRPr="000D1280" w:rsidTr="00582038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582038" w:rsidRPr="000D1280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C6634A" w:rsidRPr="003F28B4" w:rsidRDefault="0001270C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01270C">
              <w:rPr>
                <w:sz w:val="20"/>
              </w:rPr>
              <w:t>Biostatistics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AE723D" w:rsidRPr="003F28B4" w:rsidRDefault="00AE723D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b/>
                <w:sz w:val="20"/>
              </w:rPr>
            </w:pPr>
            <w:r w:rsidRPr="003F28B4">
              <w:rPr>
                <w:sz w:val="20"/>
              </w:rPr>
              <w:t>Case Study in Health Related Technology Management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132EB9" w:rsidRPr="003F28B4" w:rsidRDefault="00132EB9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01270C" w:rsidRPr="003F28B4" w:rsidRDefault="0001270C" w:rsidP="0001270C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132EB9" w:rsidRPr="003F28B4" w:rsidRDefault="0001270C" w:rsidP="0001270C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582038" w:rsidRPr="00CD3B8B" w:rsidTr="00582038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82038" w:rsidRPr="00CD3B8B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>
              <w:rPr>
                <w:rFonts w:hint="eastAsia"/>
                <w:sz w:val="20"/>
              </w:rPr>
              <w:t>18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Pr="003F28B4" w:rsidRDefault="009567AC" w:rsidP="009567AC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1" w:type="pct"/>
          </w:tcPr>
          <w:p w:rsidR="009567AC" w:rsidRPr="00582038" w:rsidRDefault="00C33C02" w:rsidP="009567A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Long-term Healthcare Enviornment Planning and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42607" w:rsidRDefault="00042607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042607">
              <w:rPr>
                <w:sz w:val="16"/>
                <w:szCs w:val="16"/>
              </w:rPr>
              <w:t xml:space="preserve">Hospice Palliative Care and Management </w:t>
            </w:r>
          </w:p>
          <w:p w:rsidR="009567AC" w:rsidRPr="003F28B4" w:rsidRDefault="00885821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9567AC" w:rsidRDefault="00885821" w:rsidP="009567AC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885821" w:rsidRPr="003F28B4" w:rsidRDefault="00885821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Pr="00843C5D" w:rsidRDefault="00B61B0C" w:rsidP="00B61B0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B61B0C" w:rsidRPr="0001270C" w:rsidRDefault="00B61B0C" w:rsidP="00B61B0C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901" w:type="pct"/>
          </w:tcPr>
          <w:p w:rsidR="00B61B0C" w:rsidRPr="00E1148D" w:rsidRDefault="00B61B0C" w:rsidP="00B61B0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B61B0C" w:rsidRPr="00582038" w:rsidRDefault="00B61B0C" w:rsidP="00B61B0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B61B0C" w:rsidRPr="0001270C" w:rsidRDefault="00B61B0C" w:rsidP="00B61B0C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B61B0C" w:rsidRDefault="00C33C02" w:rsidP="00B61B0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Industry Informatization and Intelligent Management</w:t>
            </w:r>
            <w:r w:rsidR="00B61B0C" w:rsidRPr="00885821">
              <w:rPr>
                <w:rFonts w:hint="eastAsia"/>
                <w:sz w:val="16"/>
                <w:szCs w:val="16"/>
              </w:rPr>
              <w:t xml:space="preserve"> </w:t>
            </w:r>
          </w:p>
          <w:p w:rsidR="00B61B0C" w:rsidRPr="00885821" w:rsidRDefault="00B61B0C" w:rsidP="00B61B0C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</w:p>
          <w:p w:rsidR="00B61B0C" w:rsidRPr="00885821" w:rsidRDefault="00B61B0C" w:rsidP="00B61B0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30" w:type="pct"/>
            <w:gridSpan w:val="3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Default="00B61B0C" w:rsidP="00B61B0C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B61B0C" w:rsidRPr="0001270C" w:rsidRDefault="00C33C02" w:rsidP="00B61B0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Organizational Behavior and Management</w:t>
            </w:r>
            <w:r w:rsidR="00B61B0C" w:rsidRPr="00E1148D">
              <w:rPr>
                <w:rFonts w:hint="eastAsia"/>
                <w:sz w:val="20"/>
              </w:rPr>
              <w:t xml:space="preserve"> 3-0-3</w:t>
            </w:r>
          </w:p>
        </w:tc>
        <w:tc>
          <w:tcPr>
            <w:tcW w:w="887" w:type="pct"/>
          </w:tcPr>
          <w:p w:rsidR="00B61B0C" w:rsidRPr="00582038" w:rsidRDefault="00B61B0C" w:rsidP="00B61B0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B61B0C" w:rsidRPr="00885821" w:rsidRDefault="00B61B0C" w:rsidP="00B61B0C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B61B0C" w:rsidRPr="003F28B4" w:rsidRDefault="00B61B0C" w:rsidP="00B61B0C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Default="00B61B0C" w:rsidP="00B61B0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B61B0C" w:rsidRDefault="00B61B0C" w:rsidP="00B61B0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B61B0C" w:rsidRPr="0001270C" w:rsidRDefault="00B61B0C" w:rsidP="00B61B0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B61B0C" w:rsidRPr="003F28B4" w:rsidRDefault="00B61B0C" w:rsidP="00B61B0C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B61B0C" w:rsidRPr="003F28B4" w:rsidRDefault="00B61B0C" w:rsidP="00B61B0C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Pr="00582038" w:rsidRDefault="00B61B0C" w:rsidP="00B61B0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B61B0C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B61B0C" w:rsidRPr="00582038" w:rsidRDefault="00B61B0C" w:rsidP="00B61B0C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Human Resources Management</w:t>
            </w:r>
          </w:p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B61B0C" w:rsidRPr="003F28B4" w:rsidTr="00582038">
        <w:trPr>
          <w:jc w:val="center"/>
        </w:trPr>
        <w:tc>
          <w:tcPr>
            <w:tcW w:w="976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1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B61B0C" w:rsidRPr="0001270C" w:rsidRDefault="00B61B0C" w:rsidP="00B61B0C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B61B0C" w:rsidRPr="003F28B4" w:rsidRDefault="00B61B0C" w:rsidP="00B61B0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B61B0C" w:rsidRPr="000D1280" w:rsidTr="00582038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B61B0C" w:rsidRDefault="00B61B0C" w:rsidP="00B61B0C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E1148D" w:rsidRPr="00582038" w:rsidRDefault="00E1148D" w:rsidP="00E1148D">
      <w:pPr>
        <w:adjustRightInd w:val="0"/>
        <w:snapToGrid w:val="0"/>
        <w:spacing w:line="0" w:lineRule="atLeast"/>
        <w:rPr>
          <w:sz w:val="20"/>
        </w:rPr>
      </w:pPr>
      <w:r w:rsidRPr="00582038">
        <w:rPr>
          <w:sz w:val="20"/>
        </w:rPr>
        <w:t>Applying Methods of Industrial Engineering &amp; Management in Healthcare Industry</w:t>
      </w:r>
    </w:p>
    <w:p w:rsidR="00AD517B" w:rsidRPr="003F28B4" w:rsidRDefault="00E1148D" w:rsidP="00E1148D">
      <w:r w:rsidRPr="0001270C">
        <w:rPr>
          <w:sz w:val="20"/>
        </w:rPr>
        <w:t>3-0-3</w:t>
      </w:r>
    </w:p>
    <w:sectPr w:rsidR="00AD517B" w:rsidRPr="003F28B4" w:rsidSect="00132EB9">
      <w:pgSz w:w="11906" w:h="16838" w:code="9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AC" w:rsidRDefault="009567AC" w:rsidP="00310A54">
      <w:r>
        <w:separator/>
      </w:r>
    </w:p>
  </w:endnote>
  <w:endnote w:type="continuationSeparator" w:id="0">
    <w:p w:rsidR="009567AC" w:rsidRDefault="009567AC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AC" w:rsidRDefault="009567AC" w:rsidP="00310A54">
      <w:r>
        <w:separator/>
      </w:r>
    </w:p>
  </w:footnote>
  <w:footnote w:type="continuationSeparator" w:id="0">
    <w:p w:rsidR="009567AC" w:rsidRDefault="009567AC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1270C"/>
    <w:rsid w:val="00042607"/>
    <w:rsid w:val="0009319C"/>
    <w:rsid w:val="00097CB5"/>
    <w:rsid w:val="000C078C"/>
    <w:rsid w:val="000E21BC"/>
    <w:rsid w:val="00132EB9"/>
    <w:rsid w:val="00174CD0"/>
    <w:rsid w:val="001E1E53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73E95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3007D"/>
    <w:rsid w:val="00544B41"/>
    <w:rsid w:val="00556215"/>
    <w:rsid w:val="00582038"/>
    <w:rsid w:val="00590307"/>
    <w:rsid w:val="005F7F37"/>
    <w:rsid w:val="00605D87"/>
    <w:rsid w:val="00610D8C"/>
    <w:rsid w:val="00660380"/>
    <w:rsid w:val="0067392E"/>
    <w:rsid w:val="00676B82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43C5D"/>
    <w:rsid w:val="008837CA"/>
    <w:rsid w:val="00885821"/>
    <w:rsid w:val="00886156"/>
    <w:rsid w:val="008D2AD9"/>
    <w:rsid w:val="009567AC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B10C40"/>
    <w:rsid w:val="00B21D72"/>
    <w:rsid w:val="00B514EB"/>
    <w:rsid w:val="00B54B68"/>
    <w:rsid w:val="00B61B0C"/>
    <w:rsid w:val="00B96CA2"/>
    <w:rsid w:val="00BD477A"/>
    <w:rsid w:val="00C27520"/>
    <w:rsid w:val="00C33C02"/>
    <w:rsid w:val="00C51FC9"/>
    <w:rsid w:val="00C6634A"/>
    <w:rsid w:val="00CA5DE4"/>
    <w:rsid w:val="00CA60E0"/>
    <w:rsid w:val="00CD5C21"/>
    <w:rsid w:val="00D30409"/>
    <w:rsid w:val="00D93B01"/>
    <w:rsid w:val="00D9664D"/>
    <w:rsid w:val="00DC0EFE"/>
    <w:rsid w:val="00DD2B35"/>
    <w:rsid w:val="00E1148D"/>
    <w:rsid w:val="00E5536C"/>
    <w:rsid w:val="00E66C96"/>
    <w:rsid w:val="00EA3AAD"/>
    <w:rsid w:val="00EA600A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F860115-774A-44D8-97E4-5A091D6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1983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FUJITSU</cp:lastModifiedBy>
  <cp:revision>5</cp:revision>
  <dcterms:created xsi:type="dcterms:W3CDTF">2017-11-23T07:56:00Z</dcterms:created>
  <dcterms:modified xsi:type="dcterms:W3CDTF">2017-12-04T07:56:00Z</dcterms:modified>
</cp:coreProperties>
</file>